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A8E6" w14:textId="4F21BB78" w:rsidR="00723ADA" w:rsidRPr="00632074" w:rsidRDefault="00723ADA" w:rsidP="00723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МБДОУ детский сад</w:t>
      </w:r>
    </w:p>
    <w:p w14:paraId="6DF4D1AC" w14:textId="4496BE5C" w:rsidR="00723ADA" w:rsidRPr="00632074" w:rsidRDefault="00723ADA" w:rsidP="00723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Компенсирующего вида № 486</w:t>
      </w:r>
    </w:p>
    <w:p w14:paraId="37DD328C" w14:textId="77777777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C840B" w14:textId="45543229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1FA66" w14:textId="5F416598" w:rsidR="00632074" w:rsidRPr="00632074" w:rsidRDefault="00632074" w:rsidP="0063207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3D1A56E" w14:textId="316ADDBC" w:rsidR="00723ADA" w:rsidRPr="00632074" w:rsidRDefault="000B3E92" w:rsidP="006320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Формирование представлений о временных периодах</w:t>
      </w:r>
      <w:r w:rsidR="001D4BE1">
        <w:rPr>
          <w:rFonts w:ascii="Times New Roman" w:hAnsi="Times New Roman" w:cs="Times New Roman"/>
          <w:b/>
          <w:bCs/>
          <w:sz w:val="32"/>
          <w:szCs w:val="32"/>
        </w:rPr>
        <w:t xml:space="preserve"> и о цикличности природных явлений</w:t>
      </w:r>
    </w:p>
    <w:p w14:paraId="411311CF" w14:textId="2560FBE2" w:rsidR="00723ADA" w:rsidRPr="00632074" w:rsidRDefault="00723ADA" w:rsidP="001D4BE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686E550" w14:textId="0566606D" w:rsidR="00723ADA" w:rsidRPr="00632074" w:rsidRDefault="008B565E" w:rsidP="00036A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65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38DEACC" wp14:editId="5E00B271">
            <wp:extent cx="2959100" cy="2084070"/>
            <wp:effectExtent l="0" t="0" r="0" b="0"/>
            <wp:docPr id="12132830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830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CCF8C" w14:textId="47C3D0F3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192D67" w14:textId="382B7FC3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 xml:space="preserve">Составила: </w:t>
      </w:r>
      <w:r w:rsidR="0086291C" w:rsidRPr="00632074">
        <w:rPr>
          <w:rFonts w:ascii="Times New Roman" w:hAnsi="Times New Roman" w:cs="Times New Roman"/>
          <w:sz w:val="24"/>
          <w:szCs w:val="24"/>
        </w:rPr>
        <w:t>учитель-дефектолог Камская Е.В.</w:t>
      </w:r>
    </w:p>
    <w:p w14:paraId="2F84C720" w14:textId="6C8B090D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FABBE3" w14:textId="6006E893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54BF0" w14:textId="400EE551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D8702A" w14:textId="26585B87" w:rsidR="00723ADA" w:rsidRPr="00632074" w:rsidRDefault="000B3E92" w:rsidP="00723A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23ADA" w:rsidRPr="00632074">
        <w:rPr>
          <w:rFonts w:ascii="Times New Roman" w:hAnsi="Times New Roman" w:cs="Times New Roman"/>
          <w:sz w:val="24"/>
          <w:szCs w:val="24"/>
        </w:rPr>
        <w:t>. Екатеринбург</w:t>
      </w:r>
    </w:p>
    <w:p w14:paraId="681EC320" w14:textId="0FAC0F74" w:rsidR="00632074" w:rsidRPr="008B565E" w:rsidRDefault="00632074" w:rsidP="00632074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7F2D7044" w14:textId="5F8E531B" w:rsidR="0059467F" w:rsidRPr="008B565E" w:rsidRDefault="0059467F" w:rsidP="005946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B5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Цель консультации</w:t>
      </w:r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B565E"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использовать прогулку для обогащения пассивного и активного словаря ребёнка с нарушением слуха, закрепляя названия сезонов, глаголов действия, а также сезонные изменения в природе, фиксируя полученные впечатления на рисунке.</w:t>
      </w:r>
    </w:p>
    <w:p w14:paraId="2D4094A1" w14:textId="66E8E9D3" w:rsidR="0059467F" w:rsidRPr="008B565E" w:rsidRDefault="0059467F" w:rsidP="008B565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8B5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Как сделать прогулку развивающей</w:t>
      </w:r>
    </w:p>
    <w:p w14:paraId="57EC82F2" w14:textId="4E4A432E" w:rsidR="0059467F" w:rsidRDefault="000B3E92" w:rsidP="008B565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B3E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56E1360" wp14:editId="1B1DC525">
            <wp:simplePos x="0" y="0"/>
            <wp:positionH relativeFrom="margin">
              <wp:posOffset>7052310</wp:posOffset>
            </wp:positionH>
            <wp:positionV relativeFrom="margin">
              <wp:posOffset>2306969</wp:posOffset>
            </wp:positionV>
            <wp:extent cx="2520950" cy="1697990"/>
            <wp:effectExtent l="0" t="0" r="6350" b="3810"/>
            <wp:wrapSquare wrapText="bothSides"/>
            <wp:docPr id="1858989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8968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67F"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 выходом напомните ребёнку "Какое время года?" (покажите календарь или символ). На улице привлекайте его внимание к природным явлениям: небо, деревья, осадки, птицы. Сопровождайте показ краткими фразами: «Снег тает», «Листья желтеют». Давайте трогать кору, снег, лист – тактильные ощущения помогают запоминанию. Задавайте вопросы с выбором: «Снег или дождь?»</w:t>
      </w:r>
      <w:r w:rsid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9467F"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поощряйте любое слово или жест. Вводите глаголы: «падает», «кружит», «замерзает»</w:t>
      </w:r>
      <w:r w:rsid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59467F"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Связывайте сезон с личным опытом ребёнка: «Осенью собирали листья», «Зимой лепили снеговика».</w:t>
      </w:r>
    </w:p>
    <w:p w14:paraId="1B41867F" w14:textId="7A22A389" w:rsidR="008B565E" w:rsidRPr="008B565E" w:rsidRDefault="008B565E" w:rsidP="008B565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8E459D1" w14:textId="6CF495E0" w:rsidR="0059467F" w:rsidRPr="008B565E" w:rsidRDefault="0059467F" w:rsidP="008B565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8B5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Закрепление через рисунок</w:t>
      </w:r>
    </w:p>
    <w:p w14:paraId="1B56A149" w14:textId="207A62F8" w:rsidR="0059467F" w:rsidRDefault="0059467F" w:rsidP="008B565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Дома, в течение 30–40 минут после прогулки, предложите ребёнку нарисовать самую запомнившуюся деталь. Не важно, насколько аккуратно получится – важен сам процесс осмысления. Подпишите рисунок крупными печатными буквами (вы пишете, ребёнок читает или повторяет устно-</w:t>
      </w:r>
      <w:proofErr w:type="spellStart"/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дактильно</w:t>
      </w:r>
      <w:proofErr w:type="spellEnd"/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Можно сделать коллаж: наклеить засушенный лист, нарисовать капли дождя </w:t>
      </w:r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или прикрепить кусочек ваты как снег – это развивает ассоциативное мышление. В процессе рисования проговаривайте каждое действие:</w:t>
      </w:r>
      <w:r w:rsid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«Мы рисуем небо. Небо серое. Капает дождь». После завершения покажите рисунок папе или бабушке, попросите ребёнка рассказать (с вашей помощью), что изображено. Этот шаг переводит пассивный словарь в активный и создаёт ситуацию успеха.</w:t>
      </w:r>
    </w:p>
    <w:p w14:paraId="23E5E7F2" w14:textId="69C1E3BA" w:rsidR="000B3E92" w:rsidRPr="008B565E" w:rsidRDefault="000B3E92" w:rsidP="008B565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99687DB" w14:textId="30262C87" w:rsidR="0059467F" w:rsidRPr="008B565E" w:rsidRDefault="0059467F" w:rsidP="008B565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8B5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Полезные приём</w:t>
      </w:r>
      <w:r w:rsidR="008B565E" w:rsidRPr="008B56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ы</w:t>
      </w:r>
    </w:p>
    <w:p w14:paraId="6795788E" w14:textId="38496CAB" w:rsidR="001965CA" w:rsidRPr="000B3E92" w:rsidRDefault="0059467F" w:rsidP="00723AD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Ведите «Дневник прогулок» – каждый день вклеивайте один рисунок и записывайте 2–3 самых ярких слова, которые ребёнок усвоил. Выберите одно дерево </w:t>
      </w:r>
      <w:r w:rsid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0B3E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 во дворе как «точку отсчёта»</w:t>
      </w:r>
      <w:r w:rsidR="000B3E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56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фотографируйте его в разные сезоны и сравнивайте с рисунками – так ребёнок наглядно увидит цикличность природы. Если ребёнок устал, сократите речевую нагрузку, но сохраните главный ритуал: «один признак – один рисунок», чтобы закрепление происходило ежедневно, пусть и в малом объёме.</w:t>
      </w:r>
    </w:p>
    <w:sectPr w:rsidR="001965CA" w:rsidRPr="000B3E92" w:rsidSect="00723ADA">
      <w:pgSz w:w="16838" w:h="11906" w:orient="landscape"/>
      <w:pgMar w:top="426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F5F5E"/>
    <w:multiLevelType w:val="hybridMultilevel"/>
    <w:tmpl w:val="EA16FFAA"/>
    <w:lvl w:ilvl="0" w:tplc="41E67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34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A6"/>
    <w:rsid w:val="00036AE0"/>
    <w:rsid w:val="000B3E92"/>
    <w:rsid w:val="001965CA"/>
    <w:rsid w:val="001D4BE1"/>
    <w:rsid w:val="003D3DA6"/>
    <w:rsid w:val="00490766"/>
    <w:rsid w:val="0059467F"/>
    <w:rsid w:val="00621366"/>
    <w:rsid w:val="00632074"/>
    <w:rsid w:val="00723ADA"/>
    <w:rsid w:val="007A4C77"/>
    <w:rsid w:val="0086291C"/>
    <w:rsid w:val="008B565E"/>
    <w:rsid w:val="00D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31A2"/>
  <w15:chartTrackingRefBased/>
  <w15:docId w15:val="{878CBF64-87E3-462F-90F7-F4D8221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Саша Праздничкова</cp:lastModifiedBy>
  <cp:revision>3</cp:revision>
  <dcterms:created xsi:type="dcterms:W3CDTF">2026-09-03T16:27:00Z</dcterms:created>
  <dcterms:modified xsi:type="dcterms:W3CDTF">2026-09-03T16:49:00Z</dcterms:modified>
</cp:coreProperties>
</file>